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7F" w:rsidRPr="008E55B6" w:rsidRDefault="0034727F" w:rsidP="00347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34727F" w:rsidRPr="008E55B6" w:rsidRDefault="0034727F" w:rsidP="00347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34727F" w:rsidRDefault="0034727F" w:rsidP="003472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34727F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34727F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27F" w:rsidRPr="001B0A47" w:rsidRDefault="0034727F" w:rsidP="00347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34727F" w:rsidRPr="000A5061" w:rsidRDefault="0034727F" w:rsidP="00347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34727F" w:rsidRPr="001B0A47" w:rsidRDefault="0034727F" w:rsidP="00347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ий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начальника Миронівської об’єднаної держаної податкової інспекції Головного управління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34727F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34727F" w:rsidRPr="0034727F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декларації про майно, доходи, витрати і зобов'язання фінансового характеру за 2013 рік, </w:t>
      </w:r>
      <w:r>
        <w:rPr>
          <w:rFonts w:ascii="Times New Roman" w:hAnsi="Times New Roman"/>
          <w:sz w:val="28"/>
          <w:szCs w:val="28"/>
        </w:rPr>
        <w:t>паспорту громадянина України та інших документів на відповідні запити органів перевірки.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</w:t>
      </w:r>
      <w:r>
        <w:rPr>
          <w:rFonts w:ascii="Times New Roman" w:hAnsi="Times New Roman"/>
          <w:sz w:val="28"/>
          <w:szCs w:val="28"/>
        </w:rPr>
        <w:t>дової адміністрації</w:t>
      </w:r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розгляду </w:t>
      </w:r>
      <w:r>
        <w:rPr>
          <w:rFonts w:ascii="Times New Roman" w:hAnsi="Times New Roman"/>
          <w:sz w:val="28"/>
          <w:szCs w:val="28"/>
        </w:rPr>
        <w:t xml:space="preserve">органи перевірки </w:t>
      </w:r>
      <w:r w:rsidRPr="001B0A47">
        <w:rPr>
          <w:rFonts w:ascii="Times New Roman" w:hAnsi="Times New Roman"/>
          <w:sz w:val="28"/>
          <w:szCs w:val="28"/>
        </w:rPr>
        <w:t>повідомили: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Генеральна прокуратура України – вказана особа у період з 21 листопада 2013 року по 22 лютого 2014 року на 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4727F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Міністерство внутрішніх справ України – </w:t>
      </w:r>
      <w:r>
        <w:rPr>
          <w:rFonts w:ascii="Times New Roman" w:hAnsi="Times New Roman"/>
          <w:sz w:val="28"/>
          <w:szCs w:val="28"/>
        </w:rPr>
        <w:t xml:space="preserve">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17.03.2015 № 15171/Чб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>Служба безпеки України – в Службі безпеки України в результаті перевірки наявних матеріалів відсутні 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 xml:space="preserve">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17.01.2015 № 24/л-1384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 xml:space="preserve"> юстиції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>в Єдиному державному реєстрі осіб, щодо яких застосовано положення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інформація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відсутня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19.01.2015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FE2A96">
        <w:rPr>
          <w:rFonts w:ascii="Times New Roman" w:hAnsi="Times New Roman"/>
          <w:noProof/>
          <w:sz w:val="28"/>
          <w:szCs w:val="28"/>
        </w:rPr>
        <w:t xml:space="preserve"> № 32383/14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4727F" w:rsidRPr="000E0189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територіальне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судової адміністрації</w:t>
      </w:r>
      <w:r>
        <w:rPr>
          <w:rFonts w:ascii="Times New Roman" w:hAnsi="Times New Roman"/>
          <w:sz w:val="28"/>
          <w:szCs w:val="28"/>
        </w:rPr>
        <w:t xml:space="preserve"> України у Київській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судові рішення за критеріями, встановленими частинами 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ю, п</w:t>
      </w:r>
      <w:r w:rsidRPr="000E0189">
        <w:rPr>
          <w:rFonts w:ascii="Times New Roman" w:hAnsi="Times New Roman"/>
          <w:sz w:val="28"/>
          <w:szCs w:val="28"/>
        </w:rPr>
        <w:t xml:space="preserve">’ятою </w:t>
      </w:r>
      <w:r>
        <w:rPr>
          <w:rFonts w:ascii="Times New Roman" w:hAnsi="Times New Roman"/>
          <w:sz w:val="28"/>
          <w:szCs w:val="28"/>
        </w:rPr>
        <w:t xml:space="preserve">– сьомої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Єдиному державному реєстрі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r w:rsidRPr="001B0A47">
        <w:rPr>
          <w:rFonts w:ascii="Times New Roman" w:hAnsi="Times New Roman"/>
          <w:sz w:val="28"/>
          <w:szCs w:val="28"/>
        </w:rPr>
        <w:t>відсутні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 xml:space="preserve">25.02.2015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 w:rsidRPr="00FE2A96">
        <w:rPr>
          <w:rFonts w:ascii="Times New Roman" w:hAnsi="Times New Roman"/>
          <w:noProof/>
          <w:sz w:val="28"/>
          <w:szCs w:val="28"/>
        </w:rPr>
        <w:t>№ 03-08/840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34727F" w:rsidRPr="00CA5AD9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A96">
        <w:rPr>
          <w:rFonts w:ascii="Times New Roman" w:hAnsi="Times New Roman"/>
          <w:noProof/>
          <w:sz w:val="28"/>
          <w:szCs w:val="28"/>
        </w:rPr>
        <w:t>Миронівська об’єлнана державна податкова інспекція Головного управлінння ДФС у Київській області</w:t>
      </w:r>
      <w:r w:rsidRPr="001B0A47"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</w:t>
      </w:r>
      <w:r>
        <w:rPr>
          <w:rFonts w:ascii="Times New Roman" w:hAnsi="Times New Roman"/>
          <w:sz w:val="28"/>
          <w:szCs w:val="28"/>
        </w:rPr>
        <w:t>висновок про результати перевірки достовірності відомостей, передбачених пунктом 2 частини п</w:t>
      </w:r>
      <w:r w:rsidRPr="00913CCC">
        <w:rPr>
          <w:rFonts w:ascii="Times New Roman" w:hAnsi="Times New Roman"/>
          <w:sz w:val="28"/>
          <w:szCs w:val="28"/>
        </w:rPr>
        <w:t xml:space="preserve">’ятої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06.02.2015 № 3).</w:t>
      </w: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проведеної перевірки </w:t>
      </w:r>
      <w:r>
        <w:rPr>
          <w:rFonts w:ascii="Times New Roman" w:hAnsi="Times New Roman"/>
          <w:sz w:val="28"/>
          <w:szCs w:val="28"/>
        </w:rPr>
        <w:t xml:space="preserve">та наданих пояснень </w:t>
      </w:r>
      <w:r w:rsidRPr="001B0A47">
        <w:rPr>
          <w:rFonts w:ascii="Times New Roman" w:hAnsi="Times New Roman"/>
          <w:sz w:val="28"/>
          <w:szCs w:val="28"/>
        </w:rPr>
        <w:t xml:space="preserve">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FE2A96">
        <w:rPr>
          <w:rFonts w:ascii="Times New Roman" w:hAnsi="Times New Roman"/>
          <w:noProof/>
          <w:sz w:val="28"/>
          <w:szCs w:val="28"/>
        </w:rPr>
        <w:t>Рогового Віталія Івановича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34727F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27F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27F" w:rsidRPr="001B0A47" w:rsidRDefault="0034727F" w:rsidP="003472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27F" w:rsidRPr="001B0A47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34727F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34727F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27F" w:rsidRDefault="0034727F" w:rsidP="003472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3E02D8" w:rsidRDefault="003E02D8"/>
    <w:sectPr w:rsidR="003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727F"/>
    <w:rsid w:val="0034727F"/>
    <w:rsid w:val="003E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2015-06-10T13:20:00Z</dcterms:created>
  <dcterms:modified xsi:type="dcterms:W3CDTF">2015-06-10T13:21:00Z</dcterms:modified>
</cp:coreProperties>
</file>